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media/image1.jpeg" ContentType="image/jpeg"/>
  <Override PartName="/word/media/image2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jc w:val="right"/>
        <w:rPr>
          <w:rStyle w:val="Ninguno"/>
          <w:rFonts w:ascii="Century Gothic" w:cs="Century Gothic" w:hAnsi="Century Gothic" w:eastAsia="Century Gothic"/>
          <w:i w:val="1"/>
          <w:iCs w:val="1"/>
          <w:sz w:val="22"/>
          <w:szCs w:val="22"/>
        </w:rPr>
      </w:pPr>
      <w:r>
        <w:rPr>
          <w:rStyle w:val="Ninguno"/>
          <w:rFonts w:ascii="Century Gothic" w:hAnsi="Century Gothic"/>
          <w:i w:val="1"/>
          <w:iCs w:val="1"/>
          <w:sz w:val="22"/>
          <w:szCs w:val="22"/>
          <w:rtl w:val="0"/>
          <w:lang w:val="es-ES_tradnl"/>
        </w:rPr>
        <w:t>Santa Cruz, 30 de abril de 2024.-</w:t>
      </w:r>
    </w:p>
    <w:p>
      <w:pPr>
        <w:pStyle w:val="Cuerpo"/>
        <w:jc w:val="both"/>
        <w:rPr>
          <w:rStyle w:val="Ninguno"/>
          <w:rFonts w:ascii="Century Gothic" w:cs="Century Gothic" w:hAnsi="Century Gothic" w:eastAsia="Century Gothic"/>
          <w:b w:val="1"/>
          <w:bCs w:val="1"/>
          <w:sz w:val="22"/>
          <w:szCs w:val="22"/>
          <w:lang w:val="es-ES_tradnl"/>
        </w:rPr>
      </w:pPr>
    </w:p>
    <w:p>
      <w:pPr>
        <w:pStyle w:val="Normal1"/>
        <w:spacing w:line="360" w:lineRule="auto"/>
        <w:jc w:val="both"/>
        <w:rPr>
          <w:rStyle w:val="Ninguno"/>
          <w:rFonts w:ascii="Century Gothic" w:cs="Century Gothic" w:hAnsi="Century Gothic" w:eastAsia="Century Gothic"/>
          <w:b w:val="1"/>
          <w:bCs w:val="1"/>
          <w:sz w:val="22"/>
          <w:szCs w:val="22"/>
        </w:rPr>
      </w:pPr>
      <w:r>
        <w:rPr>
          <w:rStyle w:val="Ninguno"/>
          <w:rFonts w:ascii="Century Gothic" w:hAnsi="Century Gothic"/>
          <w:b w:val="1"/>
          <w:bCs w:val="1"/>
          <w:sz w:val="22"/>
          <w:szCs w:val="22"/>
          <w:rtl w:val="0"/>
          <w:lang w:val="es-ES_tradnl"/>
        </w:rPr>
        <w:t>El Congreso extraordinario provincial de la ADOSAC, sesiona bajo la presidencia honor</w:t>
      </w:r>
      <w:r>
        <w:rPr>
          <w:rStyle w:val="Ninguno"/>
          <w:rFonts w:ascii="Century Gothic" w:hAnsi="Century Gothic" w:hint="default"/>
          <w:b w:val="1"/>
          <w:bCs w:val="1"/>
          <w:sz w:val="22"/>
          <w:szCs w:val="22"/>
          <w:rtl w:val="0"/>
          <w:lang w:val="es-ES_tradnl"/>
        </w:rPr>
        <w:t>í</w:t>
      </w:r>
      <w:r>
        <w:rPr>
          <w:rStyle w:val="Ninguno"/>
          <w:rFonts w:ascii="Century Gothic" w:hAnsi="Century Gothic"/>
          <w:b w:val="1"/>
          <w:bCs w:val="1"/>
          <w:sz w:val="22"/>
          <w:szCs w:val="22"/>
          <w:rtl w:val="0"/>
          <w:lang w:val="es-ES_tradnl"/>
        </w:rPr>
        <w:t>fica del Prof. Ra</w:t>
      </w:r>
      <w:r>
        <w:rPr>
          <w:rStyle w:val="Ninguno"/>
          <w:rFonts w:ascii="Century Gothic" w:hAnsi="Century Gothic" w:hint="default"/>
          <w:b w:val="1"/>
          <w:bCs w:val="1"/>
          <w:sz w:val="22"/>
          <w:szCs w:val="22"/>
          <w:rtl w:val="0"/>
          <w:lang w:val="es-ES_tradnl"/>
        </w:rPr>
        <w:t>ú</w:t>
      </w:r>
      <w:r>
        <w:rPr>
          <w:rStyle w:val="Ninguno"/>
          <w:rFonts w:ascii="Century Gothic" w:hAnsi="Century Gothic"/>
          <w:b w:val="1"/>
          <w:bCs w:val="1"/>
          <w:sz w:val="22"/>
          <w:szCs w:val="22"/>
          <w:rtl w:val="0"/>
          <w:lang w:val="es-ES_tradnl"/>
        </w:rPr>
        <w:t>l Leuquen, reconocido ciudadano de la localidad de Las Heras por su valioso aporte a la cultura, resuelve:</w:t>
      </w:r>
    </w:p>
    <w:p>
      <w:pPr>
        <w:pStyle w:val="Normal1"/>
        <w:spacing w:line="360" w:lineRule="auto"/>
        <w:jc w:val="center"/>
        <w:rPr>
          <w:rStyle w:val="Ninguno"/>
          <w:rFonts w:ascii="Century Gothic" w:cs="Century Gothic" w:hAnsi="Century Gothic" w:eastAsia="Century Gothic"/>
          <w:b w:val="1"/>
          <w:bCs w:val="1"/>
          <w:sz w:val="22"/>
          <w:szCs w:val="22"/>
        </w:rPr>
      </w:pPr>
    </w:p>
    <w:p>
      <w:pPr>
        <w:pStyle w:val="List Paragraph"/>
        <w:numPr>
          <w:ilvl w:val="0"/>
          <w:numId w:val="2"/>
        </w:numPr>
        <w:bidi w:val="0"/>
        <w:spacing w:line="360" w:lineRule="auto"/>
        <w:ind w:right="0"/>
        <w:jc w:val="both"/>
        <w:rPr>
          <w:rFonts w:ascii="Century Gothic" w:hAnsi="Century Gothic"/>
          <w:sz w:val="22"/>
          <w:szCs w:val="22"/>
          <w:rtl w:val="0"/>
          <w:lang w:val="es-ES_tradnl"/>
        </w:rPr>
      </w:pPr>
      <w:r>
        <w:rPr>
          <w:rStyle w:val="Ninguno"/>
          <w:rFonts w:ascii="Century Gothic" w:hAnsi="Century Gothic"/>
          <w:sz w:val="22"/>
          <w:szCs w:val="22"/>
          <w:rtl w:val="0"/>
          <w:lang w:val="es-ES_tradnl"/>
        </w:rPr>
        <w:t>Ratificar el rechazo a la propuesta salarial realizada por el ejecutivo provincial.</w:t>
      </w:r>
    </w:p>
    <w:p>
      <w:pPr>
        <w:pStyle w:val="List Paragraph"/>
        <w:numPr>
          <w:ilvl w:val="0"/>
          <w:numId w:val="2"/>
        </w:numPr>
        <w:bidi w:val="0"/>
        <w:spacing w:line="360" w:lineRule="auto"/>
        <w:ind w:right="0"/>
        <w:jc w:val="both"/>
        <w:rPr>
          <w:rFonts w:ascii="Century Gothic" w:hAnsi="Century Gothic"/>
          <w:sz w:val="22"/>
          <w:szCs w:val="22"/>
          <w:rtl w:val="0"/>
          <w:lang w:val="es-ES_tradnl"/>
        </w:rPr>
      </w:pPr>
      <w:r>
        <w:rPr>
          <w:rStyle w:val="Ninguno"/>
          <w:rFonts w:ascii="Century Gothic" w:hAnsi="Century Gothic"/>
          <w:sz w:val="22"/>
          <w:szCs w:val="22"/>
          <w:rtl w:val="0"/>
          <w:lang w:val="es-ES_tradnl"/>
        </w:rPr>
        <w:t xml:space="preserve">Determinar </w:t>
      </w:r>
      <w:r>
        <w:rPr>
          <w:rStyle w:val="Ninguno"/>
          <w:rFonts w:ascii="Century Gothic" w:hAnsi="Century Gothic"/>
          <w:b w:val="1"/>
          <w:bCs w:val="1"/>
          <w:sz w:val="22"/>
          <w:szCs w:val="22"/>
          <w:rtl w:val="0"/>
          <w:lang w:val="es-ES_tradnl"/>
        </w:rPr>
        <w:t>48hs de PARO Y MOVILIZACI</w:t>
      </w:r>
      <w:r>
        <w:rPr>
          <w:rStyle w:val="Ninguno"/>
          <w:rFonts w:ascii="Century Gothic" w:hAnsi="Century Gothic" w:hint="default"/>
          <w:b w:val="1"/>
          <w:bCs w:val="1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Century Gothic" w:hAnsi="Century Gothic"/>
          <w:b w:val="1"/>
          <w:bCs w:val="1"/>
          <w:sz w:val="22"/>
          <w:szCs w:val="22"/>
          <w:rtl w:val="0"/>
          <w:lang w:val="es-ES_tradnl"/>
        </w:rPr>
        <w:t>N</w:t>
      </w:r>
      <w:r>
        <w:rPr>
          <w:rStyle w:val="Ninguno"/>
          <w:rFonts w:ascii="Century Gothic" w:hAnsi="Century Gothic"/>
          <w:sz w:val="22"/>
          <w:szCs w:val="22"/>
          <w:rtl w:val="0"/>
          <w:lang w:val="es-ES_tradnl"/>
        </w:rPr>
        <w:t>, para los d</w:t>
      </w:r>
      <w:r>
        <w:rPr>
          <w:rStyle w:val="Ninguno"/>
          <w:rFonts w:ascii="Century Gothic" w:hAnsi="Century Gothic" w:hint="default"/>
          <w:sz w:val="22"/>
          <w:szCs w:val="22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2"/>
          <w:szCs w:val="22"/>
          <w:rtl w:val="0"/>
          <w:lang w:val="es-ES_tradnl"/>
        </w:rPr>
        <w:t>as jueves 2 y viernes 3 de mayo del corriente.</w:t>
      </w:r>
    </w:p>
    <w:p>
      <w:pPr>
        <w:pStyle w:val="List Paragraph"/>
        <w:numPr>
          <w:ilvl w:val="0"/>
          <w:numId w:val="2"/>
        </w:numPr>
        <w:bidi w:val="0"/>
        <w:spacing w:line="360" w:lineRule="auto"/>
        <w:ind w:right="0"/>
        <w:jc w:val="both"/>
        <w:rPr>
          <w:rFonts w:ascii="Century Gothic" w:hAnsi="Century Gothic"/>
          <w:sz w:val="22"/>
          <w:szCs w:val="22"/>
          <w:rtl w:val="0"/>
          <w:lang w:val="es-ES_tradnl"/>
        </w:rPr>
      </w:pPr>
      <w:r>
        <w:rPr>
          <w:rStyle w:val="Ninguno"/>
          <w:rFonts w:ascii="Century Gothic" w:hAnsi="Century Gothic"/>
          <w:sz w:val="22"/>
          <w:szCs w:val="22"/>
          <w:rtl w:val="0"/>
          <w:lang w:val="es-ES_tradnl"/>
        </w:rPr>
        <w:t xml:space="preserve"> Solicitar la inmediata convocatoria a una nueva reuni</w:t>
      </w:r>
      <w:r>
        <w:rPr>
          <w:rStyle w:val="Ninguno"/>
          <w:rFonts w:ascii="Century Gothic" w:hAnsi="Century Gothic" w:hint="default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2"/>
          <w:szCs w:val="22"/>
          <w:rtl w:val="0"/>
          <w:lang w:val="es-ES_tradnl"/>
        </w:rPr>
        <w:t>n paritaria.</w:t>
      </w:r>
    </w:p>
    <w:p>
      <w:pPr>
        <w:pStyle w:val="List Paragraph"/>
        <w:numPr>
          <w:ilvl w:val="0"/>
          <w:numId w:val="2"/>
        </w:numPr>
        <w:bidi w:val="0"/>
        <w:spacing w:line="360" w:lineRule="auto"/>
        <w:ind w:right="0"/>
        <w:jc w:val="both"/>
        <w:rPr>
          <w:rFonts w:ascii="Century Gothic" w:hAnsi="Century Gothic"/>
          <w:sz w:val="22"/>
          <w:szCs w:val="22"/>
          <w:rtl w:val="0"/>
          <w:lang w:val="es-ES_tradnl"/>
        </w:rPr>
      </w:pPr>
      <w:r>
        <w:rPr>
          <w:rStyle w:val="Ninguno"/>
          <w:rFonts w:ascii="Century Gothic" w:hAnsi="Century Gothic"/>
          <w:sz w:val="22"/>
          <w:szCs w:val="22"/>
          <w:rtl w:val="0"/>
          <w:lang w:val="es-ES_tradnl"/>
        </w:rPr>
        <w:t>Continuar exigiendo recomposici</w:t>
      </w:r>
      <w:r>
        <w:rPr>
          <w:rStyle w:val="Ninguno"/>
          <w:rFonts w:ascii="Century Gothic" w:hAnsi="Century Gothic" w:hint="default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2"/>
          <w:szCs w:val="22"/>
          <w:rtl w:val="0"/>
          <w:lang w:val="es-ES_tradnl"/>
        </w:rPr>
        <w:t>n salarial m</w:t>
      </w:r>
      <w:r>
        <w:rPr>
          <w:rStyle w:val="Ninguno"/>
          <w:rFonts w:ascii="Century Gothic" w:hAnsi="Century Gothic" w:hint="default"/>
          <w:sz w:val="22"/>
          <w:szCs w:val="22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2"/>
          <w:szCs w:val="22"/>
          <w:rtl w:val="0"/>
          <w:lang w:val="es-ES_tradnl"/>
        </w:rPr>
        <w:t>s cl</w:t>
      </w:r>
      <w:r>
        <w:rPr>
          <w:rStyle w:val="Ninguno"/>
          <w:rFonts w:ascii="Century Gothic" w:hAnsi="Century Gothic" w:hint="default"/>
          <w:sz w:val="22"/>
          <w:szCs w:val="22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2"/>
          <w:szCs w:val="22"/>
          <w:rtl w:val="0"/>
          <w:lang w:val="es-ES_tradnl"/>
        </w:rPr>
        <w:t>usula gatillo para todos los niveles y modalidades para alcanzar el costo de la canasta b</w:t>
      </w:r>
      <w:r>
        <w:rPr>
          <w:rStyle w:val="Ninguno"/>
          <w:rFonts w:ascii="Century Gothic" w:hAnsi="Century Gothic" w:hint="default"/>
          <w:sz w:val="22"/>
          <w:szCs w:val="22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2"/>
          <w:szCs w:val="22"/>
          <w:rtl w:val="0"/>
          <w:lang w:val="es-ES_tradnl"/>
        </w:rPr>
        <w:t>sica total de la Patagonia. Equiparar los puntos del nomenclador en todos los cargos retroactivo a marzo en una sola cuota con respecto al cargo maestro de grado.</w:t>
      </w:r>
    </w:p>
    <w:p>
      <w:pPr>
        <w:pStyle w:val="List Paragraph"/>
        <w:numPr>
          <w:ilvl w:val="0"/>
          <w:numId w:val="2"/>
        </w:numPr>
        <w:bidi w:val="0"/>
        <w:spacing w:line="360" w:lineRule="auto"/>
        <w:ind w:right="0"/>
        <w:jc w:val="both"/>
        <w:rPr>
          <w:rFonts w:ascii="Century Gothic" w:hAnsi="Century Gothic"/>
          <w:sz w:val="22"/>
          <w:szCs w:val="22"/>
          <w:rtl w:val="0"/>
          <w:lang w:val="es-ES_tradnl"/>
        </w:rPr>
      </w:pPr>
      <w:r>
        <w:rPr>
          <w:rStyle w:val="Ninguno"/>
          <w:rFonts w:ascii="Century Gothic" w:hAnsi="Century Gothic"/>
          <w:sz w:val="22"/>
          <w:szCs w:val="22"/>
          <w:rtl w:val="0"/>
          <w:lang w:val="es-ES_tradnl"/>
        </w:rPr>
        <w:t>Trabajar sobre el escalaf</w:t>
      </w:r>
      <w:r>
        <w:rPr>
          <w:rStyle w:val="Ninguno"/>
          <w:rFonts w:ascii="Century Gothic" w:hAnsi="Century Gothic" w:hint="default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2"/>
          <w:szCs w:val="22"/>
          <w:rtl w:val="0"/>
          <w:lang w:val="es-ES_tradnl"/>
        </w:rPr>
        <w:t>n en subcomisi</w:t>
      </w:r>
      <w:r>
        <w:rPr>
          <w:rStyle w:val="Ninguno"/>
          <w:rFonts w:ascii="Century Gothic" w:hAnsi="Century Gothic" w:hint="default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2"/>
          <w:szCs w:val="22"/>
          <w:rtl w:val="0"/>
          <w:lang w:val="es-ES_tradnl"/>
        </w:rPr>
        <w:t>n salarial. Reestablecer la escala de 3 a 1.</w:t>
      </w:r>
    </w:p>
    <w:p>
      <w:pPr>
        <w:pStyle w:val="List Paragraph"/>
        <w:numPr>
          <w:ilvl w:val="0"/>
          <w:numId w:val="2"/>
        </w:numPr>
        <w:bidi w:val="0"/>
        <w:spacing w:line="360" w:lineRule="auto"/>
        <w:ind w:right="0"/>
        <w:jc w:val="both"/>
        <w:rPr>
          <w:rFonts w:ascii="Century Gothic" w:hAnsi="Century Gothic"/>
          <w:sz w:val="22"/>
          <w:szCs w:val="22"/>
          <w:rtl w:val="0"/>
          <w:lang w:val="es-ES_tradnl"/>
        </w:rPr>
      </w:pPr>
      <w:r>
        <w:rPr>
          <w:rStyle w:val="Ninguno"/>
          <w:rFonts w:ascii="Century Gothic" w:hAnsi="Century Gothic"/>
          <w:sz w:val="22"/>
          <w:szCs w:val="22"/>
          <w:rtl w:val="0"/>
          <w:lang w:val="es-ES_tradnl"/>
        </w:rPr>
        <w:t>Pago del t</w:t>
      </w:r>
      <w:r>
        <w:rPr>
          <w:rStyle w:val="Ninguno"/>
          <w:rFonts w:ascii="Century Gothic" w:hAnsi="Century Gothic" w:hint="default"/>
          <w:sz w:val="22"/>
          <w:szCs w:val="22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2"/>
          <w:szCs w:val="22"/>
          <w:rtl w:val="0"/>
          <w:lang w:val="es-ES_tradnl"/>
        </w:rPr>
        <w:t>tulo en el segundo cargo.</w:t>
      </w:r>
    </w:p>
    <w:p>
      <w:pPr>
        <w:pStyle w:val="List Paragraph"/>
        <w:numPr>
          <w:ilvl w:val="0"/>
          <w:numId w:val="2"/>
        </w:numPr>
        <w:bidi w:val="0"/>
        <w:spacing w:line="360" w:lineRule="auto"/>
        <w:ind w:right="0"/>
        <w:jc w:val="both"/>
        <w:rPr>
          <w:rFonts w:ascii="Century Gothic" w:hAnsi="Century Gothic"/>
          <w:sz w:val="22"/>
          <w:szCs w:val="22"/>
          <w:rtl w:val="0"/>
          <w:lang w:val="es-ES_tradnl"/>
        </w:rPr>
      </w:pPr>
      <w:r>
        <w:rPr>
          <w:rStyle w:val="Ninguno"/>
          <w:rFonts w:ascii="Century Gothic" w:hAnsi="Century Gothic"/>
          <w:sz w:val="22"/>
          <w:szCs w:val="22"/>
          <w:rtl w:val="0"/>
          <w:lang w:val="es-ES_tradnl"/>
        </w:rPr>
        <w:t xml:space="preserve">Que el pago de los haberes sea el </w:t>
      </w:r>
      <w:r>
        <w:rPr>
          <w:rStyle w:val="Ninguno"/>
          <w:rFonts w:ascii="Century Gothic" w:hAnsi="Century Gothic" w:hint="default"/>
          <w:sz w:val="22"/>
          <w:szCs w:val="22"/>
          <w:rtl w:val="0"/>
          <w:lang w:val="es-ES_tradnl"/>
        </w:rPr>
        <w:t>ú</w:t>
      </w:r>
      <w:r>
        <w:rPr>
          <w:rStyle w:val="Ninguno"/>
          <w:rFonts w:ascii="Century Gothic" w:hAnsi="Century Gothic"/>
          <w:sz w:val="22"/>
          <w:szCs w:val="22"/>
          <w:rtl w:val="0"/>
          <w:lang w:val="es-ES_tradnl"/>
        </w:rPr>
        <w:t>ltimo d</w:t>
      </w:r>
      <w:r>
        <w:rPr>
          <w:rStyle w:val="Ninguno"/>
          <w:rFonts w:ascii="Century Gothic" w:hAnsi="Century Gothic" w:hint="default"/>
          <w:sz w:val="22"/>
          <w:szCs w:val="22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2"/>
          <w:szCs w:val="22"/>
          <w:rtl w:val="0"/>
          <w:lang w:val="es-ES_tradnl"/>
        </w:rPr>
        <w:t>a del mes en curso o primer d</w:t>
      </w:r>
      <w:r>
        <w:rPr>
          <w:rStyle w:val="Ninguno"/>
          <w:rFonts w:ascii="Century Gothic" w:hAnsi="Century Gothic" w:hint="default"/>
          <w:sz w:val="22"/>
          <w:szCs w:val="22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2"/>
          <w:szCs w:val="22"/>
          <w:rtl w:val="0"/>
          <w:lang w:val="es-ES_tradnl"/>
        </w:rPr>
        <w:t>a h</w:t>
      </w:r>
      <w:r>
        <w:rPr>
          <w:rStyle w:val="Ninguno"/>
          <w:rFonts w:ascii="Century Gothic" w:hAnsi="Century Gothic" w:hint="default"/>
          <w:sz w:val="22"/>
          <w:szCs w:val="22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2"/>
          <w:szCs w:val="22"/>
          <w:rtl w:val="0"/>
          <w:lang w:val="es-ES_tradnl"/>
        </w:rPr>
        <w:t>bil del siguiente mes.</w:t>
      </w:r>
    </w:p>
    <w:p>
      <w:pPr>
        <w:pStyle w:val="List Paragraph"/>
        <w:numPr>
          <w:ilvl w:val="0"/>
          <w:numId w:val="2"/>
        </w:numPr>
        <w:bidi w:val="0"/>
        <w:spacing w:line="360" w:lineRule="auto"/>
        <w:ind w:right="0"/>
        <w:jc w:val="both"/>
        <w:rPr>
          <w:rFonts w:ascii="Century Gothic" w:hAnsi="Century Gothic"/>
          <w:sz w:val="22"/>
          <w:szCs w:val="22"/>
          <w:rtl w:val="0"/>
          <w:lang w:val="es-ES_tradnl"/>
        </w:rPr>
      </w:pPr>
      <w:r>
        <w:rPr>
          <w:rStyle w:val="Ninguno"/>
          <w:rFonts w:ascii="Century Gothic" w:hAnsi="Century Gothic"/>
          <w:sz w:val="22"/>
          <w:szCs w:val="22"/>
          <w:rtl w:val="0"/>
          <w:lang w:val="es-ES_tradnl"/>
        </w:rPr>
        <w:t>Demandar la creaci</w:t>
      </w:r>
      <w:r>
        <w:rPr>
          <w:rStyle w:val="Ninguno"/>
          <w:rFonts w:ascii="Century Gothic" w:hAnsi="Century Gothic" w:hint="default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2"/>
          <w:szCs w:val="22"/>
          <w:rtl w:val="0"/>
          <w:lang w:val="es-ES_tradnl"/>
        </w:rPr>
        <w:t>n de los cargos de Maestra/o de apoyo a la inclusi</w:t>
      </w:r>
      <w:r>
        <w:rPr>
          <w:rStyle w:val="Ninguno"/>
          <w:rFonts w:ascii="Century Gothic" w:hAnsi="Century Gothic" w:hint="default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2"/>
          <w:szCs w:val="22"/>
          <w:rtl w:val="0"/>
          <w:lang w:val="es-ES_tradnl"/>
        </w:rPr>
        <w:t>n que se necesitan en todos los niveles y modalidades. Como as</w:t>
      </w:r>
      <w:r>
        <w:rPr>
          <w:rStyle w:val="Ninguno"/>
          <w:rFonts w:ascii="Century Gothic" w:hAnsi="Century Gothic" w:hint="default"/>
          <w:sz w:val="22"/>
          <w:szCs w:val="22"/>
          <w:rtl w:val="0"/>
          <w:lang w:val="es-ES_tradnl"/>
        </w:rPr>
        <w:t xml:space="preserve">í </w:t>
      </w:r>
      <w:r>
        <w:rPr>
          <w:rStyle w:val="Ninguno"/>
          <w:rFonts w:ascii="Century Gothic" w:hAnsi="Century Gothic"/>
          <w:sz w:val="22"/>
          <w:szCs w:val="22"/>
          <w:rtl w:val="0"/>
          <w:lang w:val="es-ES_tradnl"/>
        </w:rPr>
        <w:t>tambi</w:t>
      </w:r>
      <w:r>
        <w:rPr>
          <w:rStyle w:val="Ninguno"/>
          <w:rFonts w:ascii="Century Gothic" w:hAnsi="Century Gothic" w:hint="default"/>
          <w:sz w:val="22"/>
          <w:szCs w:val="22"/>
          <w:rtl w:val="0"/>
          <w:lang w:val="es-ES_tradnl"/>
        </w:rPr>
        <w:t>é</w:t>
      </w:r>
      <w:r>
        <w:rPr>
          <w:rStyle w:val="Ninguno"/>
          <w:rFonts w:ascii="Century Gothic" w:hAnsi="Century Gothic"/>
          <w:sz w:val="22"/>
          <w:szCs w:val="22"/>
          <w:rtl w:val="0"/>
          <w:lang w:val="es-ES_tradnl"/>
        </w:rPr>
        <w:t>n la creaci</w:t>
      </w:r>
      <w:r>
        <w:rPr>
          <w:rStyle w:val="Ninguno"/>
          <w:rFonts w:ascii="Century Gothic" w:hAnsi="Century Gothic" w:hint="default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2"/>
          <w:szCs w:val="22"/>
          <w:rtl w:val="0"/>
          <w:lang w:val="es-ES_tradnl"/>
        </w:rPr>
        <w:t>n de los Gabinetes Psicopedag</w:t>
      </w:r>
      <w:r>
        <w:rPr>
          <w:rStyle w:val="Ninguno"/>
          <w:rFonts w:ascii="Century Gothic" w:hAnsi="Century Gothic" w:hint="default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2"/>
          <w:szCs w:val="22"/>
          <w:rtl w:val="0"/>
          <w:lang w:val="es-ES_tradnl"/>
        </w:rPr>
        <w:t>gicos en Nivel Inicial y Primaria para dar respuesta a la gran demanda que hay.</w:t>
      </w:r>
    </w:p>
    <w:p>
      <w:pPr>
        <w:pStyle w:val="List Paragraph"/>
        <w:numPr>
          <w:ilvl w:val="0"/>
          <w:numId w:val="2"/>
        </w:numPr>
        <w:bidi w:val="0"/>
        <w:spacing w:line="360" w:lineRule="auto"/>
        <w:ind w:right="0"/>
        <w:jc w:val="both"/>
        <w:rPr>
          <w:rFonts w:ascii="Century Gothic" w:hAnsi="Century Gothic"/>
          <w:sz w:val="22"/>
          <w:szCs w:val="22"/>
          <w:rtl w:val="0"/>
          <w:lang w:val="es-ES_tradnl"/>
        </w:rPr>
      </w:pPr>
      <w:r>
        <w:rPr>
          <w:rStyle w:val="Ninguno"/>
          <w:rFonts w:ascii="Century Gothic" w:hAnsi="Century Gothic"/>
          <w:sz w:val="22"/>
          <w:szCs w:val="22"/>
          <w:rtl w:val="0"/>
          <w:lang w:val="es-ES_tradnl"/>
        </w:rPr>
        <w:t>Defensa irrestricta de nuestro r</w:t>
      </w:r>
      <w:r>
        <w:rPr>
          <w:rStyle w:val="Ninguno"/>
          <w:rFonts w:ascii="Century Gothic" w:hAnsi="Century Gothic" w:hint="default"/>
          <w:sz w:val="22"/>
          <w:szCs w:val="22"/>
          <w:rtl w:val="0"/>
          <w:lang w:val="es-ES_tradnl"/>
        </w:rPr>
        <w:t>é</w:t>
      </w:r>
      <w:r>
        <w:rPr>
          <w:rStyle w:val="Ninguno"/>
          <w:rFonts w:ascii="Century Gothic" w:hAnsi="Century Gothic"/>
          <w:sz w:val="22"/>
          <w:szCs w:val="22"/>
          <w:rtl w:val="0"/>
          <w:lang w:val="es-ES_tradnl"/>
        </w:rPr>
        <w:t>gimen jubilatorio.</w:t>
      </w:r>
    </w:p>
    <w:p>
      <w:pPr>
        <w:pStyle w:val="List Paragraph"/>
        <w:numPr>
          <w:ilvl w:val="0"/>
          <w:numId w:val="2"/>
        </w:numPr>
        <w:bidi w:val="0"/>
        <w:spacing w:line="360" w:lineRule="auto"/>
        <w:ind w:right="0"/>
        <w:jc w:val="both"/>
        <w:rPr>
          <w:rFonts w:ascii="Century Gothic" w:hAnsi="Century Gothic"/>
          <w:sz w:val="22"/>
          <w:szCs w:val="22"/>
          <w:rtl w:val="0"/>
          <w:lang w:val="es-ES_tradnl"/>
        </w:rPr>
      </w:pPr>
      <w:r>
        <w:rPr>
          <w:rStyle w:val="Ninguno"/>
          <w:rFonts w:ascii="Century Gothic" w:hAnsi="Century Gothic"/>
          <w:sz w:val="22"/>
          <w:szCs w:val="22"/>
          <w:rtl w:val="0"/>
          <w:lang w:val="es-ES_tradnl"/>
        </w:rPr>
        <w:t>Asimismo, continuar trabajando en la mesa de negociaci</w:t>
      </w:r>
      <w:r>
        <w:rPr>
          <w:rStyle w:val="Ninguno"/>
          <w:rFonts w:ascii="Century Gothic" w:hAnsi="Century Gothic" w:hint="default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2"/>
          <w:szCs w:val="22"/>
          <w:rtl w:val="0"/>
          <w:lang w:val="es-ES_tradnl"/>
        </w:rPr>
        <w:t>n laboral nuestro pliego de reivindicaciones: comenzar el trabajo para el proceso de titularizaci</w:t>
      </w:r>
      <w:r>
        <w:rPr>
          <w:rStyle w:val="Ninguno"/>
          <w:rFonts w:ascii="Century Gothic" w:hAnsi="Century Gothic" w:hint="default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2"/>
          <w:szCs w:val="22"/>
          <w:rtl w:val="0"/>
          <w:lang w:val="es-ES_tradnl"/>
        </w:rPr>
        <w:t xml:space="preserve">n, en todos los niveles y modalidades. </w:t>
      </w:r>
    </w:p>
    <w:p>
      <w:pPr>
        <w:pStyle w:val="List Paragraph"/>
        <w:numPr>
          <w:ilvl w:val="0"/>
          <w:numId w:val="2"/>
        </w:numPr>
        <w:bidi w:val="0"/>
        <w:spacing w:line="360" w:lineRule="auto"/>
        <w:ind w:right="0"/>
        <w:jc w:val="both"/>
        <w:rPr>
          <w:rFonts w:ascii="Century Gothic" w:hAnsi="Century Gothic"/>
          <w:sz w:val="22"/>
          <w:szCs w:val="22"/>
          <w:rtl w:val="0"/>
          <w:lang w:val="es-ES_tradnl"/>
        </w:rPr>
      </w:pPr>
      <w:r>
        <w:rPr>
          <w:rStyle w:val="Ninguno"/>
          <w:rFonts w:ascii="Century Gothic" w:hAnsi="Century Gothic"/>
          <w:sz w:val="22"/>
          <w:szCs w:val="22"/>
          <w:rtl w:val="0"/>
          <w:lang w:val="es-ES_tradnl"/>
        </w:rPr>
        <w:t>Solicitar se garanticen los insumos necesarios para garantizar la tarea administrativa diaria de las instituciones. Adem</w:t>
      </w:r>
      <w:r>
        <w:rPr>
          <w:rStyle w:val="Ninguno"/>
          <w:rFonts w:ascii="Century Gothic" w:hAnsi="Century Gothic" w:hint="default"/>
          <w:sz w:val="22"/>
          <w:szCs w:val="22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2"/>
          <w:szCs w:val="22"/>
          <w:rtl w:val="0"/>
          <w:lang w:val="es-ES_tradnl"/>
        </w:rPr>
        <w:t>s de los fondos fijos correspondientes.</w:t>
      </w:r>
    </w:p>
    <w:p>
      <w:pPr>
        <w:pStyle w:val="List Paragraph"/>
        <w:numPr>
          <w:ilvl w:val="0"/>
          <w:numId w:val="2"/>
        </w:numPr>
        <w:bidi w:val="0"/>
        <w:spacing w:line="360" w:lineRule="auto"/>
        <w:ind w:right="0"/>
        <w:jc w:val="both"/>
        <w:rPr>
          <w:rFonts w:ascii="Century Gothic" w:hAnsi="Century Gothic"/>
          <w:sz w:val="22"/>
          <w:szCs w:val="22"/>
          <w:rtl w:val="0"/>
          <w:lang w:val="es-ES_tradnl"/>
        </w:rPr>
      </w:pPr>
      <w:r>
        <w:rPr>
          <w:rStyle w:val="Ninguno"/>
          <w:rFonts w:ascii="Century Gothic" w:hAnsi="Century Gothic"/>
          <w:sz w:val="22"/>
          <w:szCs w:val="22"/>
          <w:rtl w:val="0"/>
          <w:lang w:val="es-ES_tradnl"/>
        </w:rPr>
        <w:t>Exigir un inmediato plan de inversi</w:t>
      </w:r>
      <w:r>
        <w:rPr>
          <w:rStyle w:val="Ninguno"/>
          <w:rFonts w:ascii="Century Gothic" w:hAnsi="Century Gothic" w:hint="default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2"/>
          <w:szCs w:val="22"/>
          <w:rtl w:val="0"/>
          <w:lang w:val="es-ES_tradnl"/>
        </w:rPr>
        <w:t>n de mantenimiento e infraestructura en educaci</w:t>
      </w:r>
      <w:r>
        <w:rPr>
          <w:rStyle w:val="Ninguno"/>
          <w:rFonts w:ascii="Century Gothic" w:hAnsi="Century Gothic" w:hint="default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2"/>
          <w:szCs w:val="22"/>
          <w:rtl w:val="0"/>
          <w:lang w:val="es-ES_tradnl"/>
        </w:rPr>
        <w:t>n.</w:t>
      </w:r>
    </w:p>
    <w:p>
      <w:pPr>
        <w:pStyle w:val="List Paragraph"/>
        <w:numPr>
          <w:ilvl w:val="0"/>
          <w:numId w:val="2"/>
        </w:numPr>
        <w:bidi w:val="0"/>
        <w:spacing w:line="360" w:lineRule="auto"/>
        <w:ind w:right="0"/>
        <w:jc w:val="both"/>
        <w:rPr>
          <w:rFonts w:ascii="Century Gothic" w:hAnsi="Century Gothic"/>
          <w:sz w:val="22"/>
          <w:szCs w:val="22"/>
          <w:rtl w:val="0"/>
          <w:lang w:val="es-ES_tradnl"/>
        </w:rPr>
      </w:pPr>
      <w:r>
        <w:rPr>
          <w:rStyle w:val="Ninguno"/>
          <w:rFonts w:ascii="Century Gothic" w:hAnsi="Century Gothic"/>
          <w:sz w:val="22"/>
          <w:szCs w:val="22"/>
          <w:rtl w:val="0"/>
          <w:lang w:val="es-ES_tradnl"/>
        </w:rPr>
        <w:t>Resoluci</w:t>
      </w:r>
      <w:r>
        <w:rPr>
          <w:rStyle w:val="Ninguno"/>
          <w:rFonts w:ascii="Century Gothic" w:hAnsi="Century Gothic" w:hint="default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2"/>
          <w:szCs w:val="22"/>
          <w:rtl w:val="0"/>
          <w:lang w:val="es-ES_tradnl"/>
        </w:rPr>
        <w:t>n urgente a la problem</w:t>
      </w:r>
      <w:r>
        <w:rPr>
          <w:rStyle w:val="Ninguno"/>
          <w:rFonts w:ascii="Century Gothic" w:hAnsi="Century Gothic" w:hint="default"/>
          <w:sz w:val="22"/>
          <w:szCs w:val="22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2"/>
          <w:szCs w:val="22"/>
          <w:rtl w:val="0"/>
          <w:lang w:val="es-ES_tradnl"/>
        </w:rPr>
        <w:t>tica DE LA EPP  N</w:t>
      </w:r>
      <w:r>
        <w:rPr>
          <w:rStyle w:val="Ninguno"/>
          <w:rFonts w:ascii="Century Gothic" w:hAnsi="Century Gothic" w:hint="default"/>
          <w:sz w:val="22"/>
          <w:szCs w:val="22"/>
          <w:rtl w:val="0"/>
          <w:lang w:val="es-ES_tradnl"/>
        </w:rPr>
        <w:t xml:space="preserve">° </w:t>
      </w:r>
      <w:r>
        <w:rPr>
          <w:rStyle w:val="Ninguno"/>
          <w:rFonts w:ascii="Century Gothic" w:hAnsi="Century Gothic"/>
          <w:sz w:val="22"/>
          <w:szCs w:val="22"/>
          <w:rtl w:val="0"/>
          <w:lang w:val="es-ES_tradnl"/>
        </w:rPr>
        <w:t>52 Pico Truncado sin poner en riesgo la estabilidad de los compa</w:t>
      </w:r>
      <w:r>
        <w:rPr>
          <w:rStyle w:val="Ninguno"/>
          <w:rFonts w:ascii="Century Gothic" w:hAnsi="Century Gothic" w:hint="default"/>
          <w:sz w:val="22"/>
          <w:szCs w:val="22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2"/>
          <w:szCs w:val="22"/>
          <w:rtl w:val="0"/>
          <w:lang w:val="es-ES_tradnl"/>
        </w:rPr>
        <w:t>eros cerrando turnos ni modificando modificaciones laborales.</w:t>
      </w:r>
    </w:p>
    <w:p>
      <w:pPr>
        <w:pStyle w:val="List Paragraph"/>
        <w:numPr>
          <w:ilvl w:val="0"/>
          <w:numId w:val="2"/>
        </w:numPr>
        <w:bidi w:val="0"/>
        <w:spacing w:line="360" w:lineRule="auto"/>
        <w:ind w:right="0"/>
        <w:jc w:val="both"/>
        <w:rPr>
          <w:rFonts w:ascii="Century Gothic" w:hAnsi="Century Gothic"/>
          <w:sz w:val="22"/>
          <w:szCs w:val="22"/>
          <w:rtl w:val="0"/>
          <w:lang w:val="es-ES_tradnl"/>
        </w:rPr>
      </w:pPr>
      <w:r>
        <w:rPr>
          <w:rStyle w:val="Ninguno"/>
          <w:rFonts w:ascii="Century Gothic" w:hAnsi="Century Gothic"/>
          <w:sz w:val="22"/>
          <w:szCs w:val="22"/>
          <w:rtl w:val="0"/>
          <w:lang w:val="es-ES_tradnl"/>
        </w:rPr>
        <w:t>Que se aplique la baja de condiciones para cubrir cargos de maestras de grado.</w:t>
      </w:r>
    </w:p>
    <w:p>
      <w:pPr>
        <w:pStyle w:val="List Paragraph"/>
        <w:numPr>
          <w:ilvl w:val="0"/>
          <w:numId w:val="3"/>
        </w:numPr>
        <w:bidi w:val="0"/>
        <w:spacing w:line="360" w:lineRule="auto"/>
        <w:ind w:right="0"/>
        <w:jc w:val="both"/>
        <w:rPr>
          <w:rFonts w:ascii="Century Gothic" w:hAnsi="Century Gothic"/>
          <w:b w:val="1"/>
          <w:bCs w:val="1"/>
          <w:sz w:val="22"/>
          <w:szCs w:val="22"/>
          <w:rtl w:val="0"/>
          <w:lang w:val="es-ES_tradnl"/>
        </w:rPr>
      </w:pPr>
      <w:r>
        <w:rPr>
          <w:rStyle w:val="Ninguno"/>
          <w:rFonts w:ascii="Century Gothic" w:hAnsi="Century Gothic"/>
          <w:b w:val="0"/>
          <w:bCs w:val="0"/>
          <w:sz w:val="22"/>
          <w:szCs w:val="22"/>
          <w:rtl w:val="0"/>
          <w:lang w:val="es-ES_tradnl"/>
        </w:rPr>
        <w:t xml:space="preserve">Que se conformen nuevamente los equipos de </w:t>
      </w:r>
      <w:r>
        <w:rPr>
          <w:rStyle w:val="Ninguno"/>
          <w:rFonts w:ascii="Century Gothic" w:hAnsi="Century Gothic"/>
          <w:b w:val="0"/>
          <w:bCs w:val="0"/>
          <w:rtl w:val="0"/>
          <w:lang w:val="es-ES_tradnl"/>
        </w:rPr>
        <w:t>ESI, suicidio y consumo problem</w:t>
      </w:r>
      <w:r>
        <w:rPr>
          <w:rStyle w:val="Ninguno"/>
          <w:rFonts w:ascii="Century Gothic" w:hAnsi="Century Gothic" w:hint="default"/>
          <w:b w:val="0"/>
          <w:bCs w:val="0"/>
          <w:rtl w:val="0"/>
          <w:lang w:val="es-ES_tradnl"/>
        </w:rPr>
        <w:t>á</w:t>
      </w:r>
      <w:r>
        <w:rPr>
          <w:rStyle w:val="Ninguno"/>
          <w:rFonts w:ascii="Century Gothic" w:hAnsi="Century Gothic"/>
          <w:b w:val="0"/>
          <w:bCs w:val="0"/>
          <w:rtl w:val="0"/>
          <w:lang w:val="es-ES_tradnl"/>
        </w:rPr>
        <w:t>tico</w:t>
      </w:r>
      <w:r>
        <w:rPr>
          <w:rStyle w:val="Ninguno"/>
          <w:rFonts w:ascii="Century Gothic" w:hAnsi="Century Gothic"/>
          <w:b w:val="1"/>
          <w:bCs w:val="1"/>
          <w:rtl w:val="0"/>
          <w:lang w:val="es-ES_tradnl"/>
        </w:rPr>
        <w:t xml:space="preserve"> </w:t>
      </w:r>
      <w:r>
        <w:rPr>
          <w:rStyle w:val="Ninguno"/>
          <w:rFonts w:ascii="Century Gothic" w:hAnsi="Century Gothic"/>
          <w:b w:val="0"/>
          <w:bCs w:val="0"/>
          <w:rtl w:val="0"/>
          <w:lang w:val="es-ES_tradnl"/>
        </w:rPr>
        <w:t>a cargo de profesionales calificados.</w:t>
      </w:r>
    </w:p>
    <w:p>
      <w:pPr>
        <w:pStyle w:val="List Paragraph"/>
        <w:numPr>
          <w:ilvl w:val="0"/>
          <w:numId w:val="4"/>
        </w:numPr>
        <w:bidi w:val="0"/>
        <w:spacing w:line="360" w:lineRule="auto"/>
        <w:ind w:right="0"/>
        <w:jc w:val="both"/>
        <w:rPr>
          <w:rFonts w:ascii="Century Gothic" w:hAnsi="Century Gothic"/>
          <w:b w:val="1"/>
          <w:bCs w:val="1"/>
          <w:rtl w:val="0"/>
          <w:lang w:val="es-ES_tradnl"/>
        </w:rPr>
      </w:pPr>
      <w:r>
        <w:rPr>
          <w:rStyle w:val="Ninguno"/>
          <w:rFonts w:ascii="Century Gothic" w:hAnsi="Century Gothic"/>
          <w:b w:val="0"/>
          <w:bCs w:val="0"/>
          <w:rtl w:val="0"/>
          <w:lang w:val="es-ES_tradnl"/>
        </w:rPr>
        <w:t>Exigir el desdoblamiento de los cargos especiales pl</w:t>
      </w:r>
      <w:r>
        <w:rPr>
          <w:rStyle w:val="Ninguno"/>
          <w:rFonts w:ascii="Century Gothic" w:hAnsi="Century Gothic" w:hint="default"/>
          <w:b w:val="0"/>
          <w:bCs w:val="0"/>
          <w:rtl w:val="0"/>
          <w:lang w:val="es-ES_tradnl"/>
        </w:rPr>
        <w:t>á</w:t>
      </w:r>
      <w:r>
        <w:rPr>
          <w:rStyle w:val="Ninguno"/>
          <w:rFonts w:ascii="Century Gothic" w:hAnsi="Century Gothic"/>
          <w:b w:val="0"/>
          <w:bCs w:val="0"/>
          <w:rtl w:val="0"/>
          <w:lang w:val="es-ES_tradnl"/>
        </w:rPr>
        <w:t>stica y m</w:t>
      </w:r>
      <w:r>
        <w:rPr>
          <w:rStyle w:val="Ninguno"/>
          <w:rFonts w:ascii="Century Gothic" w:hAnsi="Century Gothic" w:hint="default"/>
          <w:b w:val="0"/>
          <w:bCs w:val="0"/>
          <w:rtl w:val="0"/>
          <w:lang w:val="es-ES_tradnl"/>
        </w:rPr>
        <w:t>ú</w:t>
      </w:r>
      <w:r>
        <w:rPr>
          <w:rStyle w:val="Ninguno"/>
          <w:rFonts w:ascii="Century Gothic" w:hAnsi="Century Gothic"/>
          <w:b w:val="0"/>
          <w:bCs w:val="0"/>
          <w:rtl w:val="0"/>
          <w:lang w:val="es-ES_tradnl"/>
        </w:rPr>
        <w:t>sica de la EPP N</w:t>
      </w:r>
      <w:r>
        <w:rPr>
          <w:rStyle w:val="Ninguno"/>
          <w:rFonts w:ascii="Century Gothic" w:hAnsi="Century Gothic" w:hint="default"/>
          <w:b w:val="0"/>
          <w:bCs w:val="0"/>
          <w:rtl w:val="0"/>
          <w:lang w:val="es-ES_tradnl"/>
        </w:rPr>
        <w:t>°</w:t>
      </w:r>
      <w:r>
        <w:rPr>
          <w:rStyle w:val="Ninguno"/>
          <w:rFonts w:ascii="Century Gothic" w:hAnsi="Century Gothic"/>
          <w:b w:val="0"/>
          <w:bCs w:val="0"/>
          <w:rtl w:val="0"/>
          <w:lang w:val="es-ES_tradnl"/>
        </w:rPr>
        <w:t>60 de Rio Turbio.</w:t>
      </w:r>
    </w:p>
    <w:p>
      <w:pPr>
        <w:pStyle w:val="List Paragraph"/>
        <w:numPr>
          <w:ilvl w:val="0"/>
          <w:numId w:val="4"/>
        </w:numPr>
        <w:bidi w:val="0"/>
        <w:spacing w:line="360" w:lineRule="auto"/>
        <w:ind w:right="0"/>
        <w:jc w:val="both"/>
        <w:rPr>
          <w:rFonts w:ascii="Century Gothic" w:hAnsi="Century Gothic"/>
          <w:b w:val="1"/>
          <w:bCs w:val="1"/>
          <w:rtl w:val="0"/>
          <w:lang w:val="es-ES_tradnl"/>
        </w:rPr>
      </w:pPr>
      <w:r>
        <w:rPr>
          <w:rStyle w:val="Ninguno"/>
          <w:rFonts w:ascii="Century Gothic" w:hAnsi="Century Gothic"/>
          <w:b w:val="0"/>
          <w:bCs w:val="0"/>
          <w:rtl w:val="0"/>
          <w:lang w:val="es-ES_tradnl"/>
        </w:rPr>
        <w:t xml:space="preserve">Rechazar la ley de bases promovida por el Gobierno Nacional. </w:t>
      </w:r>
    </w:p>
    <w:p>
      <w:pPr>
        <w:pStyle w:val="Cuerpo"/>
        <w:spacing w:line="360" w:lineRule="auto"/>
        <w:jc w:val="both"/>
        <w:rPr>
          <w:rStyle w:val="Ninguno"/>
          <w:rFonts w:ascii="Century Gothic" w:cs="Century Gothic" w:hAnsi="Century Gothic" w:eastAsia="Century Gothic"/>
          <w:b w:val="1"/>
          <w:bCs w:val="1"/>
          <w:lang w:val="es-ES_tradnl"/>
        </w:rPr>
      </w:pPr>
    </w:p>
    <w:p>
      <w:pPr>
        <w:pStyle w:val="Cuerpo"/>
        <w:spacing w:line="360" w:lineRule="auto"/>
        <w:jc w:val="both"/>
        <w:rPr>
          <w:rStyle w:val="Ninguno"/>
          <w:rFonts w:ascii="Century Gothic" w:cs="Century Gothic" w:hAnsi="Century Gothic" w:eastAsia="Century Gothic"/>
          <w:b w:val="1"/>
          <w:bCs w:val="1"/>
        </w:rPr>
      </w:pPr>
      <w:r>
        <w:rPr>
          <w:rStyle w:val="Ninguno"/>
          <w:rFonts w:ascii="Century Gothic" w:hAnsi="Century Gothic"/>
          <w:b w:val="1"/>
          <w:bCs w:val="1"/>
          <w:rtl w:val="0"/>
          <w:lang w:val="es-ES_tradnl"/>
        </w:rPr>
        <w:t>Adem</w:t>
      </w:r>
      <w:r>
        <w:rPr>
          <w:rStyle w:val="Ninguno"/>
          <w:rFonts w:ascii="Century Gothic" w:hAnsi="Century Gothic" w:hint="default"/>
          <w:b w:val="1"/>
          <w:bCs w:val="1"/>
          <w:rtl w:val="0"/>
          <w:lang w:val="es-ES_tradnl"/>
        </w:rPr>
        <w:t>á</w:t>
      </w:r>
      <w:r>
        <w:rPr>
          <w:rStyle w:val="Ninguno"/>
          <w:rFonts w:ascii="Century Gothic" w:hAnsi="Century Gothic"/>
          <w:b w:val="1"/>
          <w:bCs w:val="1"/>
          <w:rtl w:val="0"/>
          <w:lang w:val="es-ES_tradnl"/>
        </w:rPr>
        <w:t>s, expresamos:</w:t>
      </w:r>
    </w:p>
    <w:p>
      <w:pPr>
        <w:pStyle w:val="List Paragraph"/>
        <w:numPr>
          <w:ilvl w:val="0"/>
          <w:numId w:val="2"/>
        </w:numPr>
        <w:bidi w:val="0"/>
        <w:spacing w:line="360" w:lineRule="auto"/>
        <w:ind w:right="0"/>
        <w:jc w:val="both"/>
        <w:rPr>
          <w:rFonts w:ascii="Century Gothic" w:hAnsi="Century Gothic"/>
          <w:sz w:val="22"/>
          <w:szCs w:val="22"/>
          <w:rtl w:val="0"/>
          <w:lang w:val="es-ES_tradnl"/>
        </w:rPr>
      </w:pPr>
      <w:r>
        <w:rPr>
          <w:rStyle w:val="Ninguno"/>
          <w:rFonts w:ascii="Century Gothic" w:hAnsi="Century Gothic"/>
          <w:sz w:val="22"/>
          <w:szCs w:val="22"/>
          <w:rtl w:val="0"/>
          <w:lang w:val="es-ES_tradnl"/>
        </w:rPr>
        <w:t>Justicia para Facundo D</w:t>
      </w:r>
      <w:r>
        <w:rPr>
          <w:rStyle w:val="Ninguno"/>
          <w:rFonts w:ascii="Century Gothic" w:hAnsi="Century Gothic" w:hint="default"/>
          <w:sz w:val="22"/>
          <w:szCs w:val="22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2"/>
          <w:szCs w:val="22"/>
          <w:rtl w:val="0"/>
          <w:lang w:val="es-ES_tradnl"/>
        </w:rPr>
        <w:t>az (prohibido olvidar).</w:t>
      </w:r>
    </w:p>
    <w:p>
      <w:pPr>
        <w:pStyle w:val="List Paragraph"/>
        <w:numPr>
          <w:ilvl w:val="0"/>
          <w:numId w:val="2"/>
        </w:numPr>
        <w:bidi w:val="0"/>
        <w:spacing w:line="360" w:lineRule="auto"/>
        <w:ind w:right="0"/>
        <w:jc w:val="both"/>
        <w:rPr>
          <w:rFonts w:ascii="Century Gothic" w:hAnsi="Century Gothic"/>
          <w:sz w:val="22"/>
          <w:szCs w:val="22"/>
          <w:rtl w:val="0"/>
          <w:lang w:val="es-ES_tradnl"/>
        </w:rPr>
      </w:pPr>
      <w:r>
        <w:rPr>
          <w:rStyle w:val="Ninguno"/>
          <w:rFonts w:ascii="Century Gothic" w:hAnsi="Century Gothic"/>
          <w:sz w:val="22"/>
          <w:szCs w:val="22"/>
          <w:rtl w:val="0"/>
          <w:lang w:val="es-ES_tradnl"/>
        </w:rPr>
        <w:t>Aparici</w:t>
      </w:r>
      <w:r>
        <w:rPr>
          <w:rStyle w:val="Ninguno"/>
          <w:rFonts w:ascii="Century Gothic" w:hAnsi="Century Gothic" w:hint="default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2"/>
          <w:szCs w:val="22"/>
          <w:rtl w:val="0"/>
          <w:lang w:val="es-ES_tradnl"/>
        </w:rPr>
        <w:t>n con vida de Marcela L</w:t>
      </w:r>
      <w:r>
        <w:rPr>
          <w:rStyle w:val="Ninguno"/>
          <w:rFonts w:ascii="Century Gothic" w:hAnsi="Century Gothic" w:hint="default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2"/>
          <w:szCs w:val="22"/>
          <w:rtl w:val="0"/>
          <w:lang w:val="es-ES_tradnl"/>
        </w:rPr>
        <w:t>pez.</w:t>
      </w:r>
    </w:p>
    <w:p>
      <w:pPr>
        <w:pStyle w:val="List Paragraph"/>
        <w:numPr>
          <w:ilvl w:val="0"/>
          <w:numId w:val="2"/>
        </w:numPr>
        <w:bidi w:val="0"/>
        <w:spacing w:line="360" w:lineRule="auto"/>
        <w:ind w:right="0"/>
        <w:jc w:val="both"/>
        <w:rPr>
          <w:rFonts w:ascii="Century Gothic" w:hAnsi="Century Gothic"/>
          <w:sz w:val="22"/>
          <w:szCs w:val="22"/>
          <w:rtl w:val="0"/>
          <w:lang w:val="es-ES_tradnl"/>
        </w:rPr>
      </w:pPr>
      <w:r>
        <w:rPr>
          <w:rStyle w:val="Ninguno"/>
          <w:rFonts w:ascii="Century Gothic" w:hAnsi="Century Gothic"/>
          <w:sz w:val="22"/>
          <w:szCs w:val="22"/>
          <w:rtl w:val="0"/>
          <w:lang w:val="es-ES_tradnl"/>
        </w:rPr>
        <w:t>Disoluci</w:t>
      </w:r>
      <w:r>
        <w:rPr>
          <w:rStyle w:val="Ninguno"/>
          <w:rFonts w:ascii="Century Gothic" w:hAnsi="Century Gothic" w:hint="default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2"/>
          <w:szCs w:val="22"/>
          <w:rtl w:val="0"/>
          <w:lang w:val="es-ES_tradnl"/>
        </w:rPr>
        <w:t>n del vergonzoso juicio en contra de nuestros compa</w:t>
      </w:r>
      <w:r>
        <w:rPr>
          <w:rStyle w:val="Ninguno"/>
          <w:rFonts w:ascii="Century Gothic" w:hAnsi="Century Gothic" w:hint="default"/>
          <w:sz w:val="22"/>
          <w:szCs w:val="22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2"/>
          <w:szCs w:val="22"/>
          <w:rtl w:val="0"/>
          <w:lang w:val="es-ES_tradnl"/>
        </w:rPr>
        <w:t>eros Gabriela Ance, Diego Barrionuevo, Claudio Wasquin y Juan Manuel Valent</w:t>
      </w:r>
      <w:r>
        <w:rPr>
          <w:rStyle w:val="Ninguno"/>
          <w:rFonts w:ascii="Century Gothic" w:hAnsi="Century Gothic" w:hint="default"/>
          <w:sz w:val="22"/>
          <w:szCs w:val="22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2"/>
          <w:szCs w:val="22"/>
          <w:rtl w:val="0"/>
          <w:lang w:val="es-ES_tradnl"/>
        </w:rPr>
        <w:t xml:space="preserve">n. </w:t>
      </w:r>
    </w:p>
    <w:p>
      <w:pPr>
        <w:pStyle w:val="List Paragraph"/>
        <w:numPr>
          <w:ilvl w:val="0"/>
          <w:numId w:val="2"/>
        </w:numPr>
        <w:bidi w:val="0"/>
        <w:spacing w:line="360" w:lineRule="auto"/>
        <w:ind w:right="0"/>
        <w:jc w:val="both"/>
        <w:rPr>
          <w:rFonts w:ascii="Century Gothic" w:hAnsi="Century Gothic"/>
          <w:sz w:val="22"/>
          <w:szCs w:val="22"/>
          <w:rtl w:val="0"/>
          <w:lang w:val="es-ES_tradnl"/>
        </w:rPr>
      </w:pPr>
      <w:r>
        <w:rPr>
          <w:rStyle w:val="Ninguno"/>
          <w:rFonts w:ascii="Century Gothic" w:hAnsi="Century Gothic"/>
          <w:sz w:val="22"/>
          <w:szCs w:val="22"/>
          <w:rtl w:val="0"/>
          <w:lang w:val="es-ES_tradnl"/>
        </w:rPr>
        <w:t>Expresar nuestra solidaridad con las cooperativas de limpieza que no est</w:t>
      </w:r>
      <w:r>
        <w:rPr>
          <w:rStyle w:val="Ninguno"/>
          <w:rFonts w:ascii="Century Gothic" w:hAnsi="Century Gothic" w:hint="default"/>
          <w:sz w:val="22"/>
          <w:szCs w:val="22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2"/>
          <w:szCs w:val="22"/>
          <w:rtl w:val="0"/>
          <w:lang w:val="es-ES_tradnl"/>
        </w:rPr>
        <w:t>n cobrando y trabajadores del Programa Escuelas y redes que quedaron sin trabajo.</w:t>
      </w:r>
    </w:p>
    <w:p>
      <w:pPr>
        <w:pStyle w:val="List Paragraph"/>
        <w:numPr>
          <w:ilvl w:val="0"/>
          <w:numId w:val="2"/>
        </w:numPr>
        <w:bidi w:val="0"/>
        <w:spacing w:line="360" w:lineRule="auto"/>
        <w:ind w:right="0"/>
        <w:jc w:val="both"/>
        <w:rPr>
          <w:rFonts w:ascii="Century Gothic" w:hAnsi="Century Gothic"/>
          <w:sz w:val="22"/>
          <w:szCs w:val="22"/>
          <w:rtl w:val="0"/>
          <w:lang w:val="es-ES_tradnl"/>
        </w:rPr>
      </w:pPr>
      <w:r>
        <w:rPr>
          <w:rStyle w:val="Ninguno"/>
          <w:rFonts w:ascii="Century Gothic" w:hAnsi="Century Gothic"/>
          <w:sz w:val="22"/>
          <w:szCs w:val="22"/>
          <w:rtl w:val="0"/>
          <w:lang w:val="es-ES_tradnl"/>
        </w:rPr>
        <w:t>Denunciar el perjuicio que le generan a los compa</w:t>
      </w:r>
      <w:r>
        <w:rPr>
          <w:rStyle w:val="Ninguno"/>
          <w:rFonts w:ascii="Century Gothic" w:hAnsi="Century Gothic" w:hint="default"/>
          <w:sz w:val="22"/>
          <w:szCs w:val="22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2"/>
          <w:szCs w:val="22"/>
          <w:rtl w:val="0"/>
          <w:lang w:val="es-ES_tradnl"/>
        </w:rPr>
        <w:t>eros de toda la provincia por la falta de soluci</w:t>
      </w:r>
      <w:r>
        <w:rPr>
          <w:rStyle w:val="Ninguno"/>
          <w:rFonts w:ascii="Century Gothic" w:hAnsi="Century Gothic" w:hint="default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2"/>
          <w:szCs w:val="22"/>
          <w:rtl w:val="0"/>
          <w:lang w:val="es-ES_tradnl"/>
        </w:rPr>
        <w:t>n y excesiva demora en el tratamiento de los expedientes jubilatorios, lo cual les imposibilita acceder a sus derechos previsionales.</w:t>
      </w:r>
    </w:p>
    <w:p>
      <w:pPr>
        <w:pStyle w:val="List Paragraph"/>
        <w:numPr>
          <w:ilvl w:val="0"/>
          <w:numId w:val="2"/>
        </w:numPr>
        <w:bidi w:val="0"/>
        <w:spacing w:line="360" w:lineRule="auto"/>
        <w:ind w:right="0"/>
        <w:jc w:val="both"/>
        <w:rPr>
          <w:rFonts w:ascii="Century Gothic" w:hAnsi="Century Gothic"/>
          <w:sz w:val="22"/>
          <w:szCs w:val="22"/>
          <w:rtl w:val="0"/>
          <w:lang w:val="es-ES_tradnl"/>
        </w:rPr>
      </w:pPr>
      <w:r>
        <w:rPr>
          <w:rStyle w:val="Ninguno"/>
          <w:rFonts w:ascii="Century Gothic" w:hAnsi="Century Gothic"/>
          <w:sz w:val="22"/>
          <w:szCs w:val="22"/>
          <w:rtl w:val="0"/>
          <w:lang w:val="es-ES_tradnl"/>
        </w:rPr>
        <w:t>Exigir la normalizaci</w:t>
      </w:r>
      <w:r>
        <w:rPr>
          <w:rStyle w:val="Ninguno"/>
          <w:rFonts w:ascii="Century Gothic" w:hAnsi="Century Gothic" w:hint="default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2"/>
          <w:szCs w:val="22"/>
          <w:rtl w:val="0"/>
          <w:lang w:val="es-ES_tradnl"/>
        </w:rPr>
        <w:t>n en el funcionamiento de la CSS que contin</w:t>
      </w:r>
      <w:r>
        <w:rPr>
          <w:rStyle w:val="Ninguno"/>
          <w:rFonts w:ascii="Century Gothic" w:hAnsi="Century Gothic" w:hint="default"/>
          <w:sz w:val="22"/>
          <w:szCs w:val="22"/>
          <w:rtl w:val="0"/>
          <w:lang w:val="es-ES_tradnl"/>
        </w:rPr>
        <w:t>ú</w:t>
      </w:r>
      <w:r>
        <w:rPr>
          <w:rStyle w:val="Ninguno"/>
          <w:rFonts w:ascii="Century Gothic" w:hAnsi="Century Gothic"/>
          <w:sz w:val="22"/>
          <w:szCs w:val="22"/>
          <w:rtl w:val="0"/>
          <w:lang w:val="es-ES_tradnl"/>
        </w:rPr>
        <w:t>a restringiendo las prestaciones  a los afiliados de la provincia.</w:t>
      </w:r>
    </w:p>
    <w:p>
      <w:pPr>
        <w:pStyle w:val="Cuerpo"/>
        <w:spacing w:line="360" w:lineRule="auto"/>
        <w:jc w:val="both"/>
        <w:rPr>
          <w:rStyle w:val="Ninguno"/>
          <w:rFonts w:ascii="Century Gothic" w:cs="Century Gothic" w:hAnsi="Century Gothic" w:eastAsia="Century Gothic"/>
          <w:sz w:val="22"/>
          <w:szCs w:val="22"/>
          <w:lang w:val="es-ES_tradnl"/>
        </w:rPr>
      </w:pPr>
    </w:p>
    <w:p>
      <w:pPr>
        <w:pStyle w:val="Cuerpo"/>
        <w:jc w:val="center"/>
        <w:rPr>
          <w:rStyle w:val="Ninguno"/>
          <w:rFonts w:ascii="Courier New" w:cs="Courier New" w:hAnsi="Courier New" w:eastAsia="Courier New"/>
          <w:sz w:val="32"/>
          <w:szCs w:val="32"/>
        </w:rPr>
      </w:pPr>
    </w:p>
    <w:p>
      <w:pPr>
        <w:pStyle w:val="Cuerpo"/>
        <w:jc w:val="center"/>
        <w:rPr>
          <w:rStyle w:val="Ninguno"/>
          <w:rFonts w:ascii="Century Gothic" w:cs="Century Gothic" w:hAnsi="Century Gothic" w:eastAsia="Century Gothic"/>
          <w:sz w:val="36"/>
          <w:szCs w:val="36"/>
        </w:rPr>
      </w:pPr>
      <w:r>
        <w:rPr>
          <w:rStyle w:val="Ninguno"/>
          <w:rFonts w:ascii="Courier New" w:hAnsi="Courier New"/>
          <w:sz w:val="36"/>
          <w:szCs w:val="36"/>
          <w:rtl w:val="0"/>
          <w:lang w:val="es-ES_tradnl"/>
        </w:rPr>
        <w:t>La lucha contin</w:t>
      </w:r>
      <w:r>
        <w:rPr>
          <w:rStyle w:val="Ninguno"/>
          <w:rFonts w:ascii="Courier New" w:hAnsi="Courier New" w:hint="default"/>
          <w:sz w:val="36"/>
          <w:szCs w:val="36"/>
          <w:rtl w:val="0"/>
          <w:lang w:val="es-ES_tradnl"/>
        </w:rPr>
        <w:t>ú</w:t>
      </w:r>
      <w:r>
        <w:rPr>
          <w:rStyle w:val="Ninguno"/>
          <w:rFonts w:ascii="Courier New" w:hAnsi="Courier New"/>
          <w:sz w:val="36"/>
          <w:szCs w:val="36"/>
          <w:rtl w:val="0"/>
          <w:lang w:val="it-IT"/>
        </w:rPr>
        <w:t>a...</w:t>
      </w:r>
    </w:p>
    <w:p>
      <w:pPr>
        <w:pStyle w:val="Cuerpo"/>
        <w:jc w:val="center"/>
      </w:pPr>
      <w:r>
        <w:rPr>
          <w:rStyle w:val="Ninguno"/>
          <w:rFonts w:ascii="Berlin Sans FB Demi" w:cs="Berlin Sans FB Demi" w:hAnsi="Berlin Sans FB Demi" w:eastAsia="Berlin Sans FB Demi"/>
          <w:b w:val="1"/>
          <w:bCs w:val="1"/>
          <w:sz w:val="36"/>
          <w:szCs w:val="36"/>
          <w:rtl w:val="0"/>
          <w:lang w:val="es-ES_tradnl"/>
        </w:rPr>
        <w:t>CONGRESO PROVINCIAL DE LA ADOSAC</w:t>
      </w:r>
      <w:r>
        <w:rPr>
          <w:rStyle w:val="Ninguno"/>
          <w:rFonts w:ascii="Century Gothic" w:hAnsi="Century Gothic"/>
          <w:sz w:val="36"/>
          <w:szCs w:val="36"/>
          <w:rtl w:val="0"/>
          <w:lang w:val="es-ES_tradnl"/>
        </w:rPr>
        <w:t xml:space="preserve">                                                                                                                                                                    </w:t>
      </w:r>
    </w:p>
    <w:sectPr>
      <w:headerReference w:type="default" r:id="rId4"/>
      <w:footerReference w:type="default" r:id="rId5"/>
      <w:pgSz w:w="12240" w:h="20160" w:orient="portrait"/>
      <w:pgMar w:top="1276" w:right="1080" w:bottom="709" w:left="1080" w:header="142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Eras Light ITC">
    <w:charset w:val="00"/>
    <w:family w:val="roman"/>
    <w:pitch w:val="default"/>
  </w:font>
  <w:font w:name="Helvetica Neue">
    <w:charset w:val="00"/>
    <w:family w:val="roman"/>
    <w:pitch w:val="default"/>
  </w:font>
  <w:font w:name="Century Gothic">
    <w:charset w:val="00"/>
    <w:family w:val="roman"/>
    <w:pitch w:val="default"/>
  </w:font>
  <w:font w:name="Courier New">
    <w:charset w:val="00"/>
    <w:family w:val="roman"/>
    <w:pitch w:val="default"/>
  </w:font>
  <w:font w:name="Berlin Sans FB Dem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cabezado y pi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uerpo"/>
      <w:tabs>
        <w:tab w:val="center" w:pos="4702"/>
        <w:tab w:val="right" w:pos="9404"/>
      </w:tabs>
      <w:rPr>
        <w:rStyle w:val="Ninguno"/>
        <w:sz w:val="16"/>
        <w:szCs w:val="16"/>
      </w:rPr>
    </w:pPr>
    <w:r>
      <w:drawing xmlns:a="http://schemas.openxmlformats.org/drawingml/2006/main"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5781675</wp:posOffset>
          </wp:positionH>
          <wp:positionV relativeFrom="page">
            <wp:posOffset>147953</wp:posOffset>
          </wp:positionV>
          <wp:extent cx="1304925" cy="434975"/>
          <wp:effectExtent l="0" t="0" r="0" b="0"/>
          <wp:wrapNone/>
          <wp:docPr id="1073741825" name="officeArt object" descr="ipfnrX0ycul99xXBM:">
            <a:hlinkClick r:id="rId1" invalidUrl="" action="" tgtFrame="" tooltip="" history="1" highlightClick="0" endSnd="0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pfnrX0ycul99xXBM:" descr="ipfnrX0ycul99xXBM:">
                    <a:hlinkClick r:id="rId1" invalidUrl="" action="" tgtFrame="" tooltip="" history="1" highlightClick="0" endSnd="0"/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4925" cy="4349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mc:AlternateContent>
        <mc:Choice Requires="wpg">
          <w:drawing xmlns:a="http://schemas.openxmlformats.org/drawingml/2006/main"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5791200</wp:posOffset>
              </wp:positionH>
              <wp:positionV relativeFrom="page">
                <wp:posOffset>109854</wp:posOffset>
              </wp:positionV>
              <wp:extent cx="1295400" cy="431800"/>
              <wp:effectExtent l="0" t="0" r="0" b="0"/>
              <wp:wrapNone/>
              <wp:docPr id="1073741828" name="officeArt object" descr="Imagen 2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95400" cy="431800"/>
                        <a:chOff x="0" y="0"/>
                        <a:chExt cx="1295400" cy="431800"/>
                      </a:xfrm>
                    </wpg:grpSpPr>
                    <wps:wsp>
                      <wps:cNvPr id="1073741826" name="Rectángulo"/>
                      <wps:cNvSpPr/>
                      <wps:spPr>
                        <a:xfrm>
                          <a:off x="0" y="0"/>
                          <a:ext cx="1295400" cy="4318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pic:pic xmlns:pic="http://schemas.openxmlformats.org/drawingml/2006/picture">
                      <pic:nvPicPr>
                        <pic:cNvPr id="1073741827" name="image2.png" descr="image2.png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5400" cy="431800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_x0000_s1026" style="visibility:visible;position:absolute;margin-left:456.0pt;margin-top:8.6pt;width:102.0pt;height:34.0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1295400,431800">
              <w10:wrap type="none" side="bothSides" anchorx="page" anchory="page"/>
              <v:rect id="_x0000_s1027" style="position:absolute;left:0;top:0;width:1295400;height:431800;">
                <v:fill color="#000000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  <v:shape id="_x0000_s1028" type="#_x0000_t75" style="position:absolute;left:0;top:0;width:1295400;height:431800;">
                <v:imagedata r:id="rId3" o:title="image2.png"/>
              </v:shape>
            </v:group>
          </w:pict>
        </mc:Fallback>
      </mc:AlternateContent>
    </w:r>
    <w:r>
      <w:drawing xmlns:a="http://schemas.openxmlformats.org/drawingml/2006/main">
        <wp:anchor distT="152400" distB="152400" distL="152400" distR="152400" simplePos="0" relativeHeight="251660288" behindDoc="1" locked="0" layoutInCell="1" allowOverlap="1">
          <wp:simplePos x="0" y="0"/>
          <wp:positionH relativeFrom="page">
            <wp:posOffset>685800</wp:posOffset>
          </wp:positionH>
          <wp:positionV relativeFrom="page">
            <wp:posOffset>103503</wp:posOffset>
          </wp:positionV>
          <wp:extent cx="962025" cy="962025"/>
          <wp:effectExtent l="0" t="0" r="0" b="0"/>
          <wp:wrapNone/>
          <wp:docPr id="1073741829" name="officeArt object" descr="Imagen 2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9" name="Imagen 25" descr="Imagen 25"/>
                  <pic:cNvPicPr>
                    <a:picLocks noChangeAspect="1"/>
                  </pic:cNvPicPr>
                </pic:nvPicPr>
                <pic:blipFill>
                  <a:blip r:embed="rId4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2025" cy="96202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rStyle w:val="Ninguno"/>
        <w:b w:val="1"/>
        <w:bCs w:val="1"/>
        <w:sz w:val="20"/>
        <w:szCs w:val="20"/>
      </w:rPr>
      <w:tab/>
    </w:r>
  </w:p>
  <w:p>
    <w:pPr>
      <w:pStyle w:val="Cuerpo"/>
      <w:rPr>
        <w:rStyle w:val="Ninguno"/>
        <w:b w:val="1"/>
        <w:bCs w:val="1"/>
        <w:sz w:val="16"/>
        <w:szCs w:val="16"/>
      </w:rPr>
    </w:pPr>
  </w:p>
  <w:p>
    <w:pPr>
      <w:pStyle w:val="Cuerpo"/>
      <w:jc w:val="center"/>
      <w:rPr>
        <w:rStyle w:val="Ninguno"/>
        <w:rFonts w:ascii="Eras Light ITC" w:cs="Eras Light ITC" w:hAnsi="Eras Light ITC" w:eastAsia="Eras Light ITC"/>
        <w:sz w:val="28"/>
        <w:szCs w:val="28"/>
      </w:rPr>
    </w:pPr>
    <w:r>
      <w:rPr>
        <w:rStyle w:val="Ninguno"/>
        <w:rFonts w:ascii="Eras Light ITC" w:cs="Eras Light ITC" w:hAnsi="Eras Light ITC" w:eastAsia="Eras Light ITC"/>
        <w:b w:val="1"/>
        <w:bCs w:val="1"/>
        <w:sz w:val="28"/>
        <w:szCs w:val="28"/>
        <w:rtl w:val="0"/>
        <w:lang w:val="es-ES_tradnl"/>
      </w:rPr>
      <w:t>ASOCIACI</w:t>
    </w:r>
    <w:r>
      <w:rPr>
        <w:rStyle w:val="Ninguno"/>
        <w:rFonts w:ascii="Eras Light ITC" w:cs="Eras Light ITC" w:hAnsi="Eras Light ITC" w:eastAsia="Eras Light ITC"/>
        <w:b w:val="1"/>
        <w:bCs w:val="1"/>
        <w:sz w:val="28"/>
        <w:szCs w:val="28"/>
        <w:rtl w:val="0"/>
        <w:lang w:val="es-ES_tradnl"/>
      </w:rPr>
      <w:t>Ó</w:t>
    </w:r>
    <w:r>
      <w:rPr>
        <w:rStyle w:val="Ninguno"/>
        <w:rFonts w:ascii="Eras Light ITC" w:cs="Eras Light ITC" w:hAnsi="Eras Light ITC" w:eastAsia="Eras Light ITC"/>
        <w:b w:val="1"/>
        <w:bCs w:val="1"/>
        <w:sz w:val="28"/>
        <w:szCs w:val="28"/>
        <w:rtl w:val="0"/>
        <w:lang w:val="es-ES_tradnl"/>
      </w:rPr>
      <w:t>N DOCENTES DE SANTA CRUZ</w:t>
    </w:r>
  </w:p>
  <w:p>
    <w:pPr>
      <w:pStyle w:val="Cuerpo"/>
      <w:jc w:val="center"/>
      <w:rPr>
        <w:rStyle w:val="Ninguno"/>
        <w:rFonts w:ascii="Eras Light ITC" w:cs="Eras Light ITC" w:hAnsi="Eras Light ITC" w:eastAsia="Eras Light ITC"/>
        <w:b w:val="1"/>
        <w:bCs w:val="1"/>
        <w:sz w:val="28"/>
        <w:szCs w:val="28"/>
      </w:rPr>
    </w:pPr>
    <w:r>
      <w:rPr>
        <w:rStyle w:val="Ninguno"/>
        <w:rFonts w:ascii="Eras Light ITC" w:cs="Eras Light ITC" w:hAnsi="Eras Light ITC" w:eastAsia="Eras Light ITC"/>
        <w:b w:val="1"/>
        <w:bCs w:val="1"/>
        <w:sz w:val="28"/>
        <w:szCs w:val="28"/>
        <w:rtl w:val="0"/>
        <w:lang w:val="de-DE"/>
      </w:rPr>
      <w:t>PERSONER</w:t>
    </w:r>
    <w:r>
      <w:rPr>
        <w:rStyle w:val="Ninguno"/>
        <w:rFonts w:ascii="Eras Light ITC" w:cs="Eras Light ITC" w:hAnsi="Eras Light ITC" w:eastAsia="Eras Light ITC"/>
        <w:b w:val="1"/>
        <w:bCs w:val="1"/>
        <w:sz w:val="28"/>
        <w:szCs w:val="28"/>
        <w:rtl w:val="0"/>
        <w:lang w:val="es-ES_tradnl"/>
      </w:rPr>
      <w:t>Í</w:t>
    </w:r>
    <w:r>
      <w:rPr>
        <w:rStyle w:val="Ninguno"/>
        <w:rFonts w:ascii="Eras Light ITC" w:cs="Eras Light ITC" w:hAnsi="Eras Light ITC" w:eastAsia="Eras Light ITC"/>
        <w:b w:val="1"/>
        <w:bCs w:val="1"/>
        <w:sz w:val="28"/>
        <w:szCs w:val="28"/>
        <w:rtl w:val="0"/>
      </w:rPr>
      <w:t>A GREMIAL 1504</w:t>
    </w:r>
  </w:p>
  <w:p>
    <w:pPr>
      <w:pStyle w:val="Cuerpo"/>
      <w:jc w:val="center"/>
      <w:rPr>
        <w:rStyle w:val="Ninguno"/>
        <w:rFonts w:ascii="Eras Light ITC" w:cs="Eras Light ITC" w:hAnsi="Eras Light ITC" w:eastAsia="Eras Light ITC"/>
        <w:b w:val="1"/>
        <w:bCs w:val="1"/>
        <w:sz w:val="28"/>
        <w:szCs w:val="28"/>
      </w:rPr>
    </w:pPr>
    <w:r>
      <w:rPr>
        <w:rStyle w:val="Ninguno"/>
        <w:rFonts w:ascii="Eras Light ITC" w:cs="Eras Light ITC" w:hAnsi="Eras Light ITC" w:eastAsia="Eras Light ITC"/>
        <w:b w:val="1"/>
        <w:bCs w:val="1"/>
        <w:sz w:val="28"/>
        <w:szCs w:val="28"/>
        <w:rtl w:val="0"/>
      </w:rPr>
      <w:t>Comisi</w:t>
    </w:r>
    <w:r>
      <w:rPr>
        <w:rStyle w:val="Ninguno"/>
        <w:rFonts w:ascii="Eras Light ITC" w:cs="Eras Light ITC" w:hAnsi="Eras Light ITC" w:eastAsia="Eras Light ITC"/>
        <w:b w:val="1"/>
        <w:bCs w:val="1"/>
        <w:sz w:val="28"/>
        <w:szCs w:val="28"/>
        <w:rtl w:val="0"/>
        <w:lang w:val="es-ES_tradnl"/>
      </w:rPr>
      <w:t>ó</w:t>
    </w:r>
    <w:r>
      <w:rPr>
        <w:rStyle w:val="Ninguno"/>
        <w:rFonts w:ascii="Eras Light ITC" w:cs="Eras Light ITC" w:hAnsi="Eras Light ITC" w:eastAsia="Eras Light ITC"/>
        <w:b w:val="1"/>
        <w:bCs w:val="1"/>
        <w:sz w:val="28"/>
        <w:szCs w:val="28"/>
        <w:rtl w:val="0"/>
        <w:lang w:val="es-ES_tradnl"/>
      </w:rPr>
      <w:t>n Directiva Provincial</w:t>
    </w:r>
  </w:p>
  <w:p>
    <w:pPr>
      <w:pStyle w:val="Cuerpo"/>
      <w:pBdr>
        <w:top w:val="nil"/>
        <w:left w:val="nil"/>
        <w:bottom w:val="single" w:color="000000" w:sz="12" w:space="0" w:shadow="0" w:frame="0"/>
        <w:right w:val="nil"/>
      </w:pBdr>
      <w:jc w:val="center"/>
      <w:rPr>
        <w:rStyle w:val="Ninguno"/>
        <w:rFonts w:ascii="Eras Light ITC" w:cs="Eras Light ITC" w:hAnsi="Eras Light ITC" w:eastAsia="Eras Light ITC"/>
        <w:b w:val="1"/>
        <w:bCs w:val="1"/>
        <w:sz w:val="28"/>
        <w:szCs w:val="28"/>
      </w:rPr>
    </w:pPr>
  </w:p>
  <w:p>
    <w:pPr>
      <w:pStyle w:val="Cuerpo"/>
      <w:jc w:val="center"/>
      <w:rPr>
        <w:rStyle w:val="Ninguno"/>
        <w:rFonts w:ascii="Eras Light ITC" w:cs="Eras Light ITC" w:hAnsi="Eras Light ITC" w:eastAsia="Eras Light ITC"/>
        <w:b w:val="1"/>
        <w:bCs w:val="1"/>
        <w:sz w:val="16"/>
        <w:szCs w:val="16"/>
      </w:rPr>
    </w:pPr>
    <w:r>
      <w:rPr>
        <w:rStyle w:val="Ninguno"/>
        <w:rFonts w:ascii="Eras Light ITC" w:cs="Eras Light ITC" w:hAnsi="Eras Light ITC" w:eastAsia="Eras Light ITC"/>
        <w:b w:val="1"/>
        <w:bCs w:val="1"/>
        <w:sz w:val="16"/>
        <w:szCs w:val="16"/>
        <w:rtl w:val="0"/>
      </w:rPr>
      <w:t>V</w:t>
    </w:r>
    <w:r>
      <w:rPr>
        <w:rStyle w:val="Ninguno"/>
        <w:rFonts w:ascii="Eras Light ITC" w:cs="Eras Light ITC" w:hAnsi="Eras Light ITC" w:eastAsia="Eras Light ITC"/>
        <w:b w:val="1"/>
        <w:bCs w:val="1"/>
        <w:sz w:val="16"/>
        <w:szCs w:val="16"/>
        <w:rtl w:val="0"/>
        <w:lang w:val="es-ES_tradnl"/>
      </w:rPr>
      <w:t>é</w:t>
    </w:r>
    <w:r>
      <w:rPr>
        <w:rStyle w:val="Ninguno"/>
        <w:rFonts w:ascii="Eras Light ITC" w:cs="Eras Light ITC" w:hAnsi="Eras Light ITC" w:eastAsia="Eras Light ITC"/>
        <w:b w:val="1"/>
        <w:bCs w:val="1"/>
        <w:sz w:val="16"/>
        <w:szCs w:val="16"/>
        <w:rtl w:val="0"/>
        <w:lang w:val="en-US"/>
      </w:rPr>
      <w:t>lez Sarsfield 381-Te/Fax: 02966-421311/432431 (9400) R</w:t>
    </w:r>
    <w:r>
      <w:rPr>
        <w:rStyle w:val="Ninguno"/>
        <w:rFonts w:ascii="Eras Light ITC" w:cs="Eras Light ITC" w:hAnsi="Eras Light ITC" w:eastAsia="Eras Light ITC"/>
        <w:b w:val="1"/>
        <w:bCs w:val="1"/>
        <w:sz w:val="16"/>
        <w:szCs w:val="16"/>
        <w:rtl w:val="0"/>
        <w:lang w:val="es-ES_tradnl"/>
      </w:rPr>
      <w:t>í</w:t>
    </w:r>
    <w:r>
      <w:rPr>
        <w:rStyle w:val="Ninguno"/>
        <w:rFonts w:ascii="Eras Light ITC" w:cs="Eras Light ITC" w:hAnsi="Eras Light ITC" w:eastAsia="Eras Light ITC"/>
        <w:b w:val="1"/>
        <w:bCs w:val="1"/>
        <w:sz w:val="16"/>
        <w:szCs w:val="16"/>
        <w:rtl w:val="0"/>
      </w:rPr>
      <w:t>o Gallegos Provincia de Santa Cruz. E-mail: adosacweb@hotmail.com</w:t>
    </w:r>
    <w:r>
      <w:rPr>
        <w:rStyle w:val="Hyperlink.0"/>
      </w:rPr>
      <w:fldChar w:fldCharType="begin" w:fldLock="0"/>
    </w:r>
    <w:r>
      <w:rPr>
        <w:rStyle w:val="Hyperlink.0"/>
      </w:rPr>
      <w:instrText xml:space="preserve"> HYPERLINK "http://www.adosac.org"</w:instrText>
    </w:r>
    <w:r>
      <w:rPr>
        <w:rStyle w:val="Hyperlink.0"/>
      </w:rPr>
      <w:fldChar w:fldCharType="separate" w:fldLock="0"/>
    </w:r>
    <w:r>
      <w:rPr>
        <w:rStyle w:val="Hyperlink.0"/>
        <w:rtl w:val="0"/>
      </w:rPr>
      <w:t>www.adosac.org</w:t>
    </w:r>
    <w:r>
      <w:rPr/>
      <w:fldChar w:fldCharType="end" w:fldLock="0"/>
    </w:r>
  </w:p>
  <w:p>
    <w:pPr>
      <w:pStyle w:val="Cuerpo"/>
      <w:jc w:val="center"/>
    </w:pPr>
    <w:r>
      <w:rPr>
        <w:rStyle w:val="Ninguno"/>
        <w:rFonts w:ascii="Eras Light ITC" w:cs="Eras Light ITC" w:hAnsi="Eras Light ITC" w:eastAsia="Eras Light ITC"/>
        <w:b w:val="1"/>
        <w:bCs w:val="1"/>
        <w:sz w:val="16"/>
        <w:szCs w:val="16"/>
        <w:rtl w:val="0"/>
        <w:lang w:val="en-US"/>
      </w:rPr>
      <w:t>____________________________________________________________________________________________________________________________</w:t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Estilo importado 1"/>
  </w:abstractNum>
  <w:abstractNum w:abstractNumId="1">
    <w:multiLevelType w:val="hybridMultilevel"/>
    <w:styleLink w:val="Estilo importado 1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bullet"/>
        <w:suff w:val="tab"/>
        <w:lvlText w:val="·"/>
        <w:lvlJc w:val="left"/>
        <w:pPr>
          <w:ind w:left="753" w:hanging="393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o"/>
        <w:lvlJc w:val="left"/>
        <w:pPr>
          <w:ind w:left="1473" w:hanging="393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▪"/>
        <w:lvlJc w:val="left"/>
        <w:pPr>
          <w:ind w:left="2193" w:hanging="393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·"/>
        <w:lvlJc w:val="left"/>
        <w:pPr>
          <w:ind w:left="2913" w:hanging="393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o"/>
        <w:lvlJc w:val="left"/>
        <w:pPr>
          <w:ind w:left="3633" w:hanging="393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▪"/>
        <w:lvlJc w:val="left"/>
        <w:pPr>
          <w:ind w:left="4353" w:hanging="393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·"/>
        <w:lvlJc w:val="left"/>
        <w:pPr>
          <w:ind w:left="5073" w:hanging="393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o"/>
        <w:lvlJc w:val="left"/>
        <w:pPr>
          <w:ind w:left="5793" w:hanging="393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▪"/>
        <w:lvlJc w:val="left"/>
        <w:pPr>
          <w:ind w:left="6513" w:hanging="393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4">
    <w:abstractNumId w:val="0"/>
    <w:lvlOverride w:ilvl="0">
      <w:lvl w:ilvl="0">
        <w:start w:val="1"/>
        <w:numFmt w:val="bullet"/>
        <w:suff w:val="tab"/>
        <w:lvlText w:val="·"/>
        <w:lvlJc w:val="left"/>
        <w:pPr>
          <w:ind w:left="720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o"/>
        <w:lvlJc w:val="left"/>
        <w:pPr>
          <w:ind w:left="144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▪"/>
        <w:lvlJc w:val="left"/>
        <w:pPr>
          <w:ind w:left="216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·"/>
        <w:lvlJc w:val="left"/>
        <w:pPr>
          <w:ind w:left="2880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o"/>
        <w:lvlJc w:val="left"/>
        <w:pPr>
          <w:ind w:left="360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▪"/>
        <w:lvlJc w:val="left"/>
        <w:pPr>
          <w:ind w:left="432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·"/>
        <w:lvlJc w:val="left"/>
        <w:pPr>
          <w:ind w:left="5040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o"/>
        <w:lvlJc w:val="left"/>
        <w:pPr>
          <w:ind w:left="576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▪"/>
        <w:lvlJc w:val="left"/>
        <w:pPr>
          <w:ind w:left="648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Ninguno">
    <w:name w:val="Ninguno"/>
  </w:style>
  <w:style w:type="character" w:styleId="Enlace">
    <w:name w:val="Enlace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character" w:styleId="Hyperlink.0">
    <w:name w:val="Hyperlink.0"/>
    <w:basedOn w:val="Enlace"/>
    <w:next w:val="Hyperlink.0"/>
    <w:rPr>
      <w:rFonts w:ascii="Eras Light ITC" w:cs="Eras Light ITC" w:hAnsi="Eras Light ITC" w:eastAsia="Eras Light ITC"/>
      <w:b w:val="1"/>
      <w:bCs w:val="1"/>
      <w:outline w:val="0"/>
      <w:color w:val="000000"/>
      <w:sz w:val="16"/>
      <w:szCs w:val="16"/>
      <w:u w:val="none" w:color="000000"/>
      <w14:textFill>
        <w14:solidFill>
          <w14:srgbClr w14:val="000000"/>
        </w14:solidFill>
      </w14:textFill>
    </w:rPr>
  </w:style>
  <w:style w:type="paragraph" w:styleId="Encabezado y pie">
    <w:name w:val="Encabezado y pie"/>
    <w:next w:val="Encabezado y pi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1">
    <w:name w:val="Normal1"/>
    <w:next w:val="Normal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s-ES_tradnl"/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72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s-ES_tradnl"/>
      <w14:textFill>
        <w14:solidFill>
          <w14:srgbClr w14:val="000000"/>
        </w14:solidFill>
      </w14:textFill>
    </w:rPr>
  </w:style>
  <w:style w:type="numbering" w:styleId="Estilo importado 1">
    <w:name w:val="Estilo importado 1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hyperlink" Target="http://images.google.com.ar/imgres?imgurl=http://www.radiosudaca.com.ar/logo%20CTERA.jpg&amp;imgrefurl=http://www.radiosudaca.com.ar/&amp;usg=__nhVPKoMAi2M-xmkKmMwYwek88hM=&amp;h=2101&amp;w=4788&amp;sz=830&amp;hl=es&amp;start=1&amp;um=1&amp;itbs=1&amp;tbnid=nrX0ycul99xXBM:&amp;tbnh=66&amp;tbnw=150&amp;prev=/images?q=logo+de+ctera+imagen&amp;um=1&amp;hl=es&amp;cr=countryAR&amp;sa=X&amp;tbs=isch:1" TargetMode="External"/><Relationship Id="rId2" Type="http://schemas.openxmlformats.org/officeDocument/2006/relationships/image" Target="media/image1.jpeg"/><Relationship Id="rId3" Type="http://schemas.openxmlformats.org/officeDocument/2006/relationships/image" Target="media/image1.png"/><Relationship Id="rId4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